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3" w:tblpY="1439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云南省哲学社会科学重大项目申报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0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本表参照以下提纲撰写，要求逻辑清晰，主题突出，层次分明，内容翔实。除“研究基础”外，本表与《申请书》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“三、课题设计论证”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内容一致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。排版不得超过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16个A4版面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spacing w:line="400" w:lineRule="exact"/>
              <w:ind w:firstLine="481" w:firstLineChars="200"/>
              <w:rPr>
                <w:rFonts w:hint="eastAsia" w:ascii="宋体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1. [</w:t>
            </w:r>
            <w:r>
              <w:rPr>
                <w:rFonts w:hint="eastAsia" w:ascii="宋体"/>
                <w:b/>
                <w:bCs/>
                <w:sz w:val="24"/>
              </w:rPr>
              <w:t>研究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现状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</w:t>
            </w:r>
            <w:r>
              <w:rPr>
                <w:rFonts w:hint="eastAsia" w:ascii="宋体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国内外相关研究的学术史梳理或综述。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（略写）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对已有相关代表性成果及观点做出科学、客观、切实的分析评价，说明可进一步探讨、发展或突破的空间，具体阐明本课题研究相对于已有研究的独到学术价值、应用价值和社会意义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ind w:firstLine="481" w:firstLineChars="200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2. [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研究</w:t>
            </w:r>
            <w:r>
              <w:rPr>
                <w:rFonts w:hint="eastAsia" w:ascii="宋体"/>
                <w:b/>
                <w:bCs/>
                <w:sz w:val="24"/>
              </w:rPr>
              <w:t>框架和预期目标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研究对象、框架思路（框架思路要列出研究提纲或目录）。本课题研究在学术思想理论、学科建设发展、资料文献发现利用或实践运用、服务决策等方面的预期目标。</w:t>
            </w:r>
          </w:p>
          <w:p>
            <w:pPr>
              <w:spacing w:line="400" w:lineRule="exact"/>
              <w:ind w:firstLine="481" w:firstLineChars="200"/>
              <w:rPr>
                <w:rFonts w:hint="eastAsia" w:asci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3．[</w:t>
            </w:r>
            <w:r>
              <w:rPr>
                <w:rFonts w:hint="eastAsia" w:ascii="宋体"/>
                <w:b/>
                <w:bCs/>
                <w:sz w:val="24"/>
              </w:rPr>
              <w:t>研究方法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针对本课题研究问题拟采用的具体研究方法、研究手段和技术路线，说明其适用性和可操作性。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（略写）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4．[</w:t>
            </w:r>
            <w:r>
              <w:rPr>
                <w:rFonts w:hint="eastAsia" w:ascii="宋体"/>
                <w:b/>
                <w:bCs/>
                <w:sz w:val="24"/>
              </w:rPr>
              <w:t>重点难点和创新之处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本课题拟解决的关键性问题和重点难点问题，分别阐述提炼这些问题的理由和依据。本课题研究在问题选择、学术观点、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实际运用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、分析工具、文献资料、话语体系等方面的突破、创新或推进之处。</w:t>
            </w:r>
          </w:p>
          <w:p>
            <w:pPr>
              <w:spacing w:line="400" w:lineRule="exact"/>
              <w:ind w:firstLine="481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课题负责人前期相关代表性研究成果、核心观点等。（略写）</w:t>
            </w:r>
          </w:p>
          <w:p>
            <w:pPr>
              <w:spacing w:line="400" w:lineRule="exact"/>
              <w:ind w:firstLine="481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6．[</w:t>
            </w:r>
            <w:r>
              <w:rPr>
                <w:rFonts w:hint="eastAsia" w:ascii="宋体" w:hAnsi="宋体"/>
                <w:b/>
                <w:bCs/>
                <w:sz w:val="24"/>
              </w:rPr>
              <w:t>参考文献和研究资料</w:t>
            </w:r>
            <w:r>
              <w:rPr>
                <w:rFonts w:hint="eastAsia" w:ascii="宋体"/>
                <w:b/>
                <w:bCs/>
                <w:color w:val="000000"/>
                <w:sz w:val="24"/>
              </w:rPr>
              <w:t xml:space="preserve">]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按引用文献规范列出本课题研究所涉及的主要中外参考文献。基本文献资料的总体分析和代表性文献资料的概要介绍，简要说明重要文献资料的选择依据、获取途径和利用方式。</w:t>
            </w: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</w:pPr>
      <w:r>
        <w:rPr>
          <w:rFonts w:hint="eastAsia" w:ascii="楷体_GB2312" w:eastAsia="楷体_GB2312"/>
          <w:szCs w:val="21"/>
        </w:rPr>
        <w:t>说明</w:t>
      </w:r>
      <w:r>
        <w:rPr>
          <w:rFonts w:hint="eastAsia" w:ascii="楷体_GB2312" w:eastAsia="楷体_GB2312"/>
          <w:szCs w:val="21"/>
          <w:lang w:eastAsia="zh-CN"/>
        </w:rPr>
        <w:t>：</w:t>
      </w:r>
      <w:r>
        <w:rPr>
          <w:rFonts w:hint="eastAsia" w:ascii="楷体_GB2312" w:eastAsia="楷体_GB2312"/>
          <w:szCs w:val="21"/>
        </w:rPr>
        <w:t>1.活页文字表述中不得直接或间接透露个人信息或相关背景资料，否则取消参评资格。2.前期相关代表性研究成果限报</w:t>
      </w:r>
      <w:r>
        <w:rPr>
          <w:rFonts w:hint="eastAsia" w:ascii="楷体_GB2312" w:eastAsia="楷体_GB2312"/>
          <w:szCs w:val="21"/>
          <w:lang w:val="en-US" w:eastAsia="zh-CN"/>
        </w:rPr>
        <w:t>10</w:t>
      </w:r>
      <w:r>
        <w:rPr>
          <w:rFonts w:hint="eastAsia" w:ascii="楷体_GB2312" w:eastAsia="楷体_GB2312"/>
          <w:szCs w:val="21"/>
        </w:rPr>
        <w:t>项，只填成果名称、成果形式（如论文、专著、研究报告等）、作者排序、是否核心期刊等，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三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2ViNDA5ZjZhZmU4ZjVhNjA1Nzk1OGUwZTNkNmUifQ=="/>
  </w:docVars>
  <w:rsids>
    <w:rsidRoot w:val="7E7708CC"/>
    <w:rsid w:val="7E7708CC"/>
    <w:rsid w:val="DF7D7254"/>
    <w:rsid w:val="F6A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2024-05-17T19:31:00Z</dcterms:created>
  <dc:creator>qzuser</dc:creator>
  <cp:lastModifiedBy>杨新刚</cp:lastModifiedBy>
  <dcterms:modified xsi:type="dcterms:W3CDTF">2025-04-16T11:23:54Z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6B31B089C67640638CFC4BAE38D1E1BC_11</vt:lpwstr>
  </property>
</Properties>
</file>